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  <w:r>
        <w:pict>
          <v:group id="docshapegroup1" o:spid="_x0000_s2060" o:spt="203" style="position:absolute;left:0pt;margin-left:0pt;margin-top:0pt;height:148.05pt;width:612pt;mso-position-horizontal-relative:page;mso-position-vertical-relative:page;z-index:251660288;mso-width-relative:page;mso-height-relative:page;" coordsize="12240,2961">
            <o:lock v:ext="edit"/>
            <v:rect id="docshape2" o:spid="_x0000_s2061" o:spt="1" style="position:absolute;left:0;top:0;height:2961;width:12240;" fillcolor="#145E85" filled="t" stroked="f" coordsize="21600,21600">
              <v:path/>
              <v:fill on="t" focussize="0,0"/>
              <v:stroke on="f"/>
              <v:imagedata o:title=""/>
              <o:lock v:ext="edit"/>
            </v:rect>
            <v:shape id="docshape3" o:spid="_x0000_s2062" o:spt="202" type="#_x0000_t202" style="position:absolute;left:0;top:0;height:2961;width:1224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"/>
                      <w:rPr>
                        <w:sz w:val="47"/>
                      </w:rPr>
                    </w:pPr>
                  </w:p>
                  <w:p>
                    <w:pPr>
                      <w:spacing w:line="223" w:lineRule="auto"/>
                      <w:ind w:left="2440" w:right="2379"/>
                      <w:jc w:val="center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FFFFFF"/>
                        <w:spacing w:val="43"/>
                        <w:sz w:val="56"/>
                      </w:rPr>
                      <w:t>TEMP</w:t>
                    </w:r>
                    <w:r>
                      <w:rPr>
                        <w:b/>
                        <w:color w:val="FFFFFF"/>
                        <w:spacing w:val="15"/>
                        <w:sz w:val="56"/>
                      </w:rPr>
                      <w:t xml:space="preserve">LATE </w:t>
                    </w:r>
                    <w:r>
                      <w:rPr>
                        <w:b/>
                        <w:color w:val="FFFFFF"/>
                        <w:spacing w:val="38"/>
                        <w:sz w:val="56"/>
                      </w:rPr>
                      <w:t xml:space="preserve">FOR </w:t>
                    </w:r>
                    <w:r>
                      <w:rPr>
                        <w:b/>
                        <w:color w:val="FFFFFF"/>
                        <w:spacing w:val="45"/>
                        <w:sz w:val="56"/>
                      </w:rPr>
                      <w:t>CREATING</w:t>
                    </w:r>
                    <w:r>
                      <w:rPr>
                        <w:b/>
                        <w:color w:val="FFFFFF"/>
                        <w:spacing w:val="-139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56"/>
                      </w:rPr>
                      <w:t>A</w:t>
                    </w:r>
                    <w:r>
                      <w:rPr>
                        <w:b/>
                        <w:color w:val="FFFFFF"/>
                        <w:spacing w:val="48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46"/>
                        <w:sz w:val="56"/>
                      </w:rPr>
                      <w:t>SALES</w:t>
                    </w:r>
                    <w:r>
                      <w:rPr>
                        <w:b/>
                        <w:color w:val="FFFFFF"/>
                        <w:spacing w:val="73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47"/>
                        <w:sz w:val="56"/>
                      </w:rPr>
                      <w:t>PROCESS</w:t>
                    </w:r>
                    <w:r>
                      <w:rPr>
                        <w:b/>
                        <w:color w:val="FFFFFF"/>
                        <w:spacing w:val="-83"/>
                        <w:sz w:val="56"/>
                      </w:rPr>
                      <w:t xml:space="preserve"> </w:t>
                    </w:r>
                  </w:p>
                  <w:p>
                    <w:pPr>
                      <w:spacing w:line="326" w:lineRule="exact"/>
                      <w:ind w:left="2436" w:right="2415"/>
                      <w:jc w:val="center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Use</w:t>
                    </w:r>
                    <w:r>
                      <w:rPr>
                        <w:color w:val="FFFFF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this</w:t>
                    </w:r>
                    <w:r>
                      <w:rPr>
                        <w:color w:val="FFFF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template</w:t>
                    </w:r>
                    <w:r>
                      <w:rPr>
                        <w:color w:val="FFFF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</w:t>
                    </w:r>
                    <w:r>
                      <w:rPr>
                        <w:color w:val="FFFF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create</w:t>
                    </w:r>
                    <w:r>
                      <w:rPr>
                        <w:color w:val="FFFFFF"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your</w:t>
                    </w:r>
                    <w:r>
                      <w:rPr>
                        <w:color w:val="FFFF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organization’s</w:t>
                    </w:r>
                    <w:r>
                      <w:rPr>
                        <w:color w:val="FFFF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own</w:t>
                    </w:r>
                    <w:r>
                      <w:rPr>
                        <w:color w:val="FFFF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sales</w:t>
                    </w:r>
                    <w:r>
                      <w:rPr>
                        <w:color w:val="FFFFF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process.</w:t>
                    </w:r>
                  </w:p>
                </w:txbxContent>
              </v:textbox>
            </v:shape>
          </v:group>
        </w:pict>
      </w: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11"/>
        <w:rPr>
          <w:rFonts w:ascii="Times New Roman"/>
          <w:sz w:val="24"/>
        </w:rPr>
      </w:pPr>
    </w:p>
    <w:p>
      <w:pPr>
        <w:pStyle w:val="2"/>
        <w:numPr>
          <w:ilvl w:val="0"/>
          <w:numId w:val="1"/>
        </w:numPr>
        <w:tabs>
          <w:tab w:val="left" w:pos="1079"/>
        </w:tabs>
        <w:spacing w:before="57"/>
      </w:pPr>
      <w:r>
        <w:rPr>
          <w:color w:val="145E85"/>
        </w:rPr>
        <w:t>Review</w:t>
      </w:r>
      <w:r>
        <w:rPr>
          <w:color w:val="145E85"/>
          <w:spacing w:val="-14"/>
        </w:rPr>
        <w:t xml:space="preserve"> </w:t>
      </w:r>
      <w:r>
        <w:rPr>
          <w:color w:val="145E85"/>
        </w:rPr>
        <w:t>the</w:t>
      </w:r>
      <w:r>
        <w:rPr>
          <w:color w:val="145E85"/>
          <w:spacing w:val="-5"/>
        </w:rPr>
        <w:t xml:space="preserve"> </w:t>
      </w:r>
      <w:r>
        <w:rPr>
          <w:color w:val="145E85"/>
        </w:rPr>
        <w:t>stages</w:t>
      </w:r>
      <w:r>
        <w:rPr>
          <w:color w:val="145E85"/>
          <w:spacing w:val="-4"/>
        </w:rPr>
        <w:t xml:space="preserve"> </w:t>
      </w:r>
      <w:r>
        <w:rPr>
          <w:color w:val="145E85"/>
        </w:rPr>
        <w:t>of</w:t>
      </w:r>
      <w:r>
        <w:rPr>
          <w:color w:val="145E85"/>
          <w:spacing w:val="-13"/>
        </w:rPr>
        <w:t xml:space="preserve"> </w:t>
      </w:r>
      <w:r>
        <w:rPr>
          <w:color w:val="145E85"/>
        </w:rPr>
        <w:t>your</w:t>
      </w:r>
      <w:r>
        <w:rPr>
          <w:color w:val="145E85"/>
          <w:spacing w:val="-4"/>
        </w:rPr>
        <w:t xml:space="preserve"> </w:t>
      </w:r>
      <w:r>
        <w:rPr>
          <w:color w:val="145E85"/>
        </w:rPr>
        <w:t>sales</w:t>
      </w:r>
      <w:r>
        <w:rPr>
          <w:color w:val="145E85"/>
          <w:spacing w:val="-5"/>
        </w:rPr>
        <w:t xml:space="preserve"> </w:t>
      </w:r>
      <w:r>
        <w:rPr>
          <w:color w:val="145E85"/>
        </w:rPr>
        <w:t>pipeline</w:t>
      </w:r>
    </w:p>
    <w:p>
      <w:pPr>
        <w:pStyle w:val="5"/>
        <w:spacing w:before="140" w:line="223" w:lineRule="auto"/>
        <w:ind w:left="1100" w:right="1231"/>
      </w:pPr>
      <w:r>
        <w:rPr>
          <w:color w:val="231F20"/>
        </w:rPr>
        <w:t>There’s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typically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nine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stages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pipeline,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outlined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below.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55"/>
        </w:rPr>
        <w:t xml:space="preserve"> </w:t>
      </w:r>
      <w:r>
        <w:rPr>
          <w:color w:val="231F20"/>
        </w:rPr>
        <w:t>model,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 your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organization.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442595</wp:posOffset>
            </wp:positionH>
            <wp:positionV relativeFrom="paragraph">
              <wp:posOffset>69850</wp:posOffset>
            </wp:positionV>
            <wp:extent cx="6847840" cy="1900555"/>
            <wp:effectExtent l="0" t="0" r="0" b="444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784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20"/>
        </w:rPr>
      </w:pPr>
    </w:p>
    <w:p>
      <w:pPr>
        <w:pStyle w:val="5"/>
        <w:spacing w:before="1"/>
        <w:rPr>
          <w:sz w:val="12"/>
        </w:rPr>
      </w:pPr>
      <w:r>
        <w:pict>
          <v:group id="docshapegroup4" o:spid="_x0000_s2050" o:spt="203" style="position:absolute;left:0pt;margin-left:58.1pt;margin-top:9.05pt;height:85.55pt;width:505.45pt;mso-position-horizontal-relative:page;mso-wrap-distance-bottom:0pt;mso-wrap-distance-top:0pt;z-index:-251651072;mso-width-relative:page;mso-height-relative:page;" coordorigin="1162,181" coordsize="10109,1711">
            <o:lock v:ext="edit"/>
            <v:shape id="docshape5" o:spid="_x0000_s2051" o:spt="202" type="#_x0000_t202" style="position:absolute;left:1161;top:324;height:476;width:107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23" w:lineRule="auto"/>
                      <w:ind w:left="109" w:right="13" w:hanging="10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Researching</w:t>
                    </w:r>
                    <w:r>
                      <w:rPr>
                        <w:b/>
                        <w:color w:val="145E85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prospects</w:t>
                    </w:r>
                  </w:p>
                </w:txbxContent>
              </v:textbox>
            </v:shape>
            <v:shape id="docshape6" o:spid="_x0000_s2052" o:spt="202" type="#_x0000_t202" style="position:absolute;left:3340;top:201;height:716;width:115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23" w:lineRule="auto"/>
                      <w:ind w:left="-1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Introducing</w:t>
                    </w:r>
                    <w:r>
                      <w:rPr>
                        <w:b/>
                        <w:color w:val="145E85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products</w:t>
                    </w:r>
                    <w:r>
                      <w:rPr>
                        <w:b/>
                        <w:color w:val="145E85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and</w:t>
                    </w:r>
                    <w:r>
                      <w:rPr>
                        <w:b/>
                        <w:color w:val="145E85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services</w:t>
                    </w:r>
                  </w:p>
                </w:txbxContent>
              </v:textbox>
            </v:shape>
            <v:shape id="docshape7" o:spid="_x0000_s2053" o:spt="202" type="#_x0000_t202" style="position:absolute;left:5429;top:442;height:236;width:138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35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Nurturing</w:t>
                    </w:r>
                    <w:r>
                      <w:rPr>
                        <w:b/>
                        <w:color w:val="145E85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leads</w:t>
                    </w:r>
                  </w:p>
                </w:txbxContent>
              </v:textbox>
            </v:shape>
            <v:shape id="docshape8" o:spid="_x0000_s2054" o:spt="202" type="#_x0000_t202" style="position:absolute;left:7893;top:181;height:716;width:86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23" w:lineRule="auto"/>
                      <w:ind w:firstLine="6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Sending</w:t>
                    </w:r>
                    <w:r>
                      <w:rPr>
                        <w:b/>
                        <w:color w:val="145E85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proposals</w:t>
                    </w:r>
                    <w:r>
                      <w:rPr>
                        <w:b/>
                        <w:color w:val="145E85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or</w:t>
                    </w:r>
                    <w:r>
                      <w:rPr>
                        <w:b/>
                        <w:color w:val="145E85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quotes</w:t>
                    </w:r>
                  </w:p>
                </w:txbxContent>
              </v:textbox>
            </v:shape>
            <v:shape id="docshape9" o:spid="_x0000_s2055" o:spt="202" type="#_x0000_t202" style="position:absolute;left:9837;top:422;height:236;width:143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35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Closing</w:t>
                    </w:r>
                    <w:r>
                      <w:rPr>
                        <w:b/>
                        <w:color w:val="145E85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the</w:t>
                    </w:r>
                    <w:r>
                      <w:rPr>
                        <w:b/>
                        <w:color w:val="145E85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deal</w:t>
                    </w:r>
                  </w:p>
                </w:txbxContent>
              </v:textbox>
            </v:shape>
            <v:shape id="docshape10" o:spid="_x0000_s2056" o:spt="202" type="#_x0000_t202" style="position:absolute;left:2309;top:1416;height:476;width:98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23" w:lineRule="auto"/>
                      <w:ind w:left="250" w:hanging="25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Generating</w:t>
                    </w:r>
                    <w:r>
                      <w:rPr>
                        <w:b/>
                        <w:color w:val="145E85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leads</w:t>
                    </w:r>
                  </w:p>
                </w:txbxContent>
              </v:textbox>
            </v:shape>
            <v:shape id="docshape11" o:spid="_x0000_s2057" o:spt="202" type="#_x0000_t202" style="position:absolute;left:4457;top:1402;height:476;width:110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23" w:lineRule="auto"/>
                      <w:ind w:firstLine="3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Lead</w:t>
                    </w:r>
                    <w:r>
                      <w:rPr>
                        <w:b/>
                        <w:color w:val="145E85"/>
                        <w:spacing w:val="1"/>
                        <w:sz w:val="20"/>
                      </w:rPr>
                      <w:t xml:space="preserve">  qualification</w:t>
                    </w:r>
                  </w:p>
                </w:txbxContent>
              </v:textbox>
            </v:shape>
            <v:shape id="docshape12" o:spid="_x0000_s2058" o:spt="202" type="#_x0000_t202" style="position:absolute;left:6538;top:1416;height:476;width:14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23" w:lineRule="auto"/>
                      <w:ind w:left="98" w:hanging="9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Delivering</w:t>
                    </w:r>
                    <w:r>
                      <w:rPr>
                        <w:b/>
                        <w:color w:val="145E85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sales</w:t>
                    </w:r>
                    <w:r>
                      <w:rPr>
                        <w:b/>
                        <w:color w:val="145E85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presentations</w:t>
                    </w:r>
                  </w:p>
                </w:txbxContent>
              </v:textbox>
            </v:shape>
            <v:shape id="docshape13" o:spid="_x0000_s2059" o:spt="202" type="#_x0000_t202" style="position:absolute;left:8908;top:1416;height:476;width:1052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23" w:lineRule="auto"/>
                      <w:ind w:left="267" w:hanging="26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45E85"/>
                        <w:sz w:val="20"/>
                      </w:rPr>
                      <w:t>Negotiating</w:t>
                    </w:r>
                    <w:r>
                      <w:rPr>
                        <w:b/>
                        <w:color w:val="145E85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45E85"/>
                        <w:sz w:val="20"/>
                      </w:rPr>
                      <w:t>terms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rPr>
          <w:sz w:val="12"/>
        </w:rPr>
        <w:sectPr>
          <w:footerReference r:id="rId3" w:type="default"/>
          <w:type w:val="continuous"/>
          <w:pgSz w:w="12240" w:h="15840"/>
          <w:pgMar w:top="0" w:right="0" w:bottom="880" w:left="0" w:header="0" w:footer="699" w:gutter="0"/>
          <w:pgNumType w:start="1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spacing w:before="7"/>
        <w:rPr>
          <w:sz w:val="16"/>
        </w:rPr>
      </w:pPr>
    </w:p>
    <w:p>
      <w:pPr>
        <w:pStyle w:val="2"/>
        <w:numPr>
          <w:ilvl w:val="0"/>
          <w:numId w:val="1"/>
        </w:numPr>
        <w:tabs>
          <w:tab w:val="left" w:pos="1075"/>
        </w:tabs>
        <w:spacing w:before="83" w:line="223" w:lineRule="auto"/>
        <w:ind w:left="1080" w:right="1982" w:hanging="360"/>
      </w:pPr>
      <w:r>
        <w:rPr>
          <w:color w:val="145E85"/>
        </w:rPr>
        <w:t>Create</w:t>
      </w:r>
      <w:r>
        <w:rPr>
          <w:color w:val="145E85"/>
          <w:spacing w:val="-4"/>
        </w:rPr>
        <w:t xml:space="preserve"> </w:t>
      </w:r>
      <w:r>
        <w:rPr>
          <w:color w:val="145E85"/>
        </w:rPr>
        <w:t>a</w:t>
      </w:r>
      <w:r>
        <w:rPr>
          <w:color w:val="145E85"/>
          <w:spacing w:val="-3"/>
        </w:rPr>
        <w:t xml:space="preserve"> </w:t>
      </w:r>
      <w:r>
        <w:rPr>
          <w:color w:val="145E85"/>
        </w:rPr>
        <w:t>list</w:t>
      </w:r>
      <w:r>
        <w:rPr>
          <w:color w:val="145E85"/>
          <w:spacing w:val="-4"/>
        </w:rPr>
        <w:t xml:space="preserve"> </w:t>
      </w:r>
      <w:r>
        <w:rPr>
          <w:color w:val="145E85"/>
        </w:rPr>
        <w:t>of</w:t>
      </w:r>
      <w:r>
        <w:rPr>
          <w:color w:val="145E85"/>
          <w:spacing w:val="-11"/>
        </w:rPr>
        <w:t xml:space="preserve"> </w:t>
      </w:r>
      <w:r>
        <w:rPr>
          <w:color w:val="145E85"/>
        </w:rPr>
        <w:t>your</w:t>
      </w:r>
      <w:r>
        <w:rPr>
          <w:color w:val="145E85"/>
          <w:spacing w:val="-4"/>
        </w:rPr>
        <w:t xml:space="preserve"> </w:t>
      </w:r>
      <w:r>
        <w:rPr>
          <w:color w:val="145E85"/>
        </w:rPr>
        <w:t>internal</w:t>
      </w:r>
      <w:r>
        <w:rPr>
          <w:color w:val="145E85"/>
          <w:spacing w:val="-3"/>
        </w:rPr>
        <w:t xml:space="preserve"> </w:t>
      </w:r>
      <w:r>
        <w:rPr>
          <w:color w:val="145E85"/>
        </w:rPr>
        <w:t>activities</w:t>
      </w:r>
      <w:r>
        <w:rPr>
          <w:color w:val="145E85"/>
          <w:spacing w:val="-4"/>
        </w:rPr>
        <w:t xml:space="preserve"> </w:t>
      </w:r>
      <w:r>
        <w:rPr>
          <w:color w:val="145E85"/>
        </w:rPr>
        <w:t>for</w:t>
      </w:r>
      <w:r>
        <w:rPr>
          <w:color w:val="145E85"/>
          <w:spacing w:val="-3"/>
        </w:rPr>
        <w:t xml:space="preserve"> </w:t>
      </w:r>
      <w:r>
        <w:rPr>
          <w:color w:val="145E85"/>
        </w:rPr>
        <w:t>each</w:t>
      </w:r>
      <w:r>
        <w:rPr>
          <w:color w:val="145E85"/>
          <w:spacing w:val="-4"/>
        </w:rPr>
        <w:t xml:space="preserve"> </w:t>
      </w:r>
      <w:r>
        <w:rPr>
          <w:color w:val="145E85"/>
        </w:rPr>
        <w:t>stage</w:t>
      </w:r>
      <w:r>
        <w:rPr>
          <w:color w:val="145E85"/>
          <w:spacing w:val="-3"/>
        </w:rPr>
        <w:t xml:space="preserve"> </w:t>
      </w:r>
      <w:r>
        <w:rPr>
          <w:color w:val="145E85"/>
        </w:rPr>
        <w:t>of</w:t>
      </w:r>
      <w:r>
        <w:rPr>
          <w:color w:val="145E85"/>
          <w:spacing w:val="-11"/>
        </w:rPr>
        <w:t xml:space="preserve"> </w:t>
      </w:r>
      <w:r>
        <w:rPr>
          <w:color w:val="145E85"/>
        </w:rPr>
        <w:t>your</w:t>
      </w:r>
      <w:r>
        <w:rPr>
          <w:color w:val="145E85"/>
          <w:spacing w:val="-88"/>
        </w:rPr>
        <w:t xml:space="preserve"> </w:t>
      </w:r>
      <w:r>
        <w:rPr>
          <w:color w:val="145E85"/>
        </w:rPr>
        <w:t>sales pipeline</w:t>
      </w:r>
    </w:p>
    <w:p>
      <w:pPr>
        <w:pStyle w:val="5"/>
        <w:spacing w:before="177" w:line="223" w:lineRule="auto"/>
        <w:ind w:left="1100" w:right="1689"/>
      </w:pPr>
      <w:r>
        <w:rPr>
          <w:color w:val="231F20"/>
        </w:rPr>
        <w:t>Based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stages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organization’s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above,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typically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perform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stage.</w:t>
      </w:r>
    </w:p>
    <w:p>
      <w:pPr>
        <w:pStyle w:val="5"/>
        <w:spacing w:before="10"/>
        <w:rPr>
          <w:sz w:val="21"/>
        </w:rPr>
      </w:pPr>
    </w:p>
    <w:p>
      <w:pPr>
        <w:pStyle w:val="5"/>
        <w:spacing w:line="223" w:lineRule="auto"/>
        <w:ind w:left="1100" w:right="1868"/>
      </w:pPr>
      <w:r>
        <w:rPr>
          <w:color w:val="231F20"/>
        </w:rPr>
        <w:t>Example: When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researching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prospects,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potential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customers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(consumers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businesses,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both)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from your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product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service?</w:t>
      </w:r>
    </w:p>
    <w:p>
      <w:pPr>
        <w:pStyle w:val="5"/>
        <w:spacing w:line="223" w:lineRule="auto"/>
        <w:ind w:left="1100" w:right="1868"/>
      </w:pPr>
    </w:p>
    <w:p>
      <w:pPr>
        <w:pStyle w:val="5"/>
        <w:spacing w:before="12"/>
        <w:rPr>
          <w:sz w:val="15"/>
        </w:rPr>
      </w:pPr>
    </w:p>
    <w:tbl>
      <w:tblPr>
        <w:tblStyle w:val="4"/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6"/>
        <w:gridCol w:w="7463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3316" w:type="dxa"/>
          </w:tcPr>
          <w:p>
            <w:pPr>
              <w:pStyle w:val="9"/>
              <w:spacing w:before="241"/>
              <w:ind w:left="92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Pipeline </w:t>
            </w:r>
            <w:r>
              <w:rPr>
                <w:rFonts w:hint="default"/>
                <w:b/>
                <w:color w:val="231F20"/>
                <w:sz w:val="24"/>
                <w:lang w:val="en-PH"/>
              </w:rPr>
              <w:t>S</w:t>
            </w:r>
            <w:bookmarkStart w:id="0" w:name="_GoBack"/>
            <w:bookmarkEnd w:id="0"/>
            <w:r>
              <w:rPr>
                <w:b/>
                <w:color w:val="231F20"/>
                <w:sz w:val="24"/>
              </w:rPr>
              <w:t>tage</w:t>
            </w:r>
          </w:p>
        </w:tc>
        <w:tc>
          <w:tcPr>
            <w:tcW w:w="7463" w:type="dxa"/>
          </w:tcPr>
          <w:p>
            <w:pPr>
              <w:pStyle w:val="9"/>
              <w:spacing w:before="241"/>
              <w:ind w:left="3238" w:right="321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Activities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33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33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33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33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33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33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46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4" w:type="default"/>
          <w:footerReference r:id="rId5" w:type="default"/>
          <w:pgSz w:w="12240" w:h="15840"/>
          <w:pgMar w:top="1440" w:right="0" w:bottom="880" w:left="0" w:header="0" w:footer="699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spacing w:before="7"/>
        <w:rPr>
          <w:sz w:val="16"/>
        </w:rPr>
      </w:pPr>
    </w:p>
    <w:p>
      <w:pPr>
        <w:pStyle w:val="2"/>
        <w:numPr>
          <w:ilvl w:val="0"/>
          <w:numId w:val="1"/>
        </w:numPr>
        <w:tabs>
          <w:tab w:val="left" w:pos="1069"/>
        </w:tabs>
        <w:ind w:left="1068" w:hanging="349"/>
      </w:pPr>
      <w:r>
        <w:rPr>
          <w:color w:val="145E85"/>
        </w:rPr>
        <w:t>Visualize</w:t>
      </w:r>
      <w:r>
        <w:rPr>
          <w:color w:val="145E85"/>
          <w:spacing w:val="-11"/>
        </w:rPr>
        <w:t xml:space="preserve"> </w:t>
      </w:r>
      <w:r>
        <w:rPr>
          <w:color w:val="145E85"/>
        </w:rPr>
        <w:t>your</w:t>
      </w:r>
      <w:r>
        <w:rPr>
          <w:color w:val="145E85"/>
          <w:spacing w:val="-3"/>
        </w:rPr>
        <w:t xml:space="preserve"> </w:t>
      </w:r>
      <w:r>
        <w:rPr>
          <w:color w:val="145E85"/>
        </w:rPr>
        <w:t>sales</w:t>
      </w:r>
      <w:r>
        <w:rPr>
          <w:color w:val="145E85"/>
          <w:spacing w:val="-3"/>
        </w:rPr>
        <w:t xml:space="preserve"> </w:t>
      </w:r>
      <w:r>
        <w:rPr>
          <w:color w:val="145E85"/>
        </w:rPr>
        <w:t>process</w:t>
      </w:r>
    </w:p>
    <w:p>
      <w:pPr>
        <w:pStyle w:val="5"/>
        <w:spacing w:before="243" w:line="223" w:lineRule="auto"/>
        <w:ind w:left="1100" w:right="1625"/>
      </w:pPr>
      <w:r>
        <w:rPr>
          <w:color w:val="231F20"/>
        </w:rPr>
        <w:t>Visualize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flowcharts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differentiated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shapes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colors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viewer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path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finish.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away,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dependent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task.</w:t>
      </w:r>
    </w:p>
    <w:p>
      <w:pPr>
        <w:spacing w:line="223" w:lineRule="auto"/>
        <w:sectPr>
          <w:headerReference r:id="rId6" w:type="default"/>
          <w:footerReference r:id="rId7" w:type="default"/>
          <w:pgSz w:w="12240" w:h="15840"/>
          <w:pgMar w:top="1440" w:right="0" w:bottom="880" w:left="0" w:header="0" w:footer="699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spacing w:before="7"/>
        <w:rPr>
          <w:sz w:val="16"/>
        </w:rPr>
      </w:pPr>
    </w:p>
    <w:p>
      <w:pPr>
        <w:pStyle w:val="2"/>
        <w:numPr>
          <w:ilvl w:val="0"/>
          <w:numId w:val="1"/>
        </w:numPr>
        <w:tabs>
          <w:tab w:val="left" w:pos="1079"/>
        </w:tabs>
      </w:pPr>
      <w:r>
        <w:rPr>
          <w:color w:val="145E85"/>
        </w:rPr>
        <w:t>Make</w:t>
      </w:r>
      <w:r>
        <w:rPr>
          <w:color w:val="145E85"/>
          <w:spacing w:val="-10"/>
        </w:rPr>
        <w:t xml:space="preserve"> </w:t>
      </w:r>
      <w:r>
        <w:rPr>
          <w:color w:val="145E85"/>
        </w:rPr>
        <w:t>your</w:t>
      </w:r>
      <w:r>
        <w:rPr>
          <w:color w:val="145E85"/>
          <w:spacing w:val="-2"/>
        </w:rPr>
        <w:t xml:space="preserve"> </w:t>
      </w:r>
      <w:r>
        <w:rPr>
          <w:color w:val="145E85"/>
        </w:rPr>
        <w:t>sales</w:t>
      </w:r>
      <w:r>
        <w:rPr>
          <w:color w:val="145E85"/>
          <w:spacing w:val="-2"/>
        </w:rPr>
        <w:t xml:space="preserve"> </w:t>
      </w:r>
      <w:r>
        <w:rPr>
          <w:color w:val="145E85"/>
        </w:rPr>
        <w:t>process</w:t>
      </w:r>
      <w:r>
        <w:rPr>
          <w:color w:val="145E85"/>
          <w:spacing w:val="-2"/>
        </w:rPr>
        <w:t xml:space="preserve"> </w:t>
      </w:r>
      <w:r>
        <w:rPr>
          <w:color w:val="145E85"/>
        </w:rPr>
        <w:t>measurable</w:t>
      </w:r>
      <w:r>
        <w:rPr>
          <w:color w:val="145E85"/>
          <w:spacing w:val="-2"/>
        </w:rPr>
        <w:t xml:space="preserve"> </w:t>
      </w:r>
      <w:r>
        <w:rPr>
          <w:color w:val="145E85"/>
        </w:rPr>
        <w:t>&amp;</w:t>
      </w:r>
      <w:r>
        <w:rPr>
          <w:color w:val="145E85"/>
          <w:spacing w:val="-1"/>
        </w:rPr>
        <w:t xml:space="preserve"> </w:t>
      </w:r>
      <w:r>
        <w:rPr>
          <w:color w:val="145E85"/>
        </w:rPr>
        <w:t>adjust</w:t>
      </w:r>
      <w:r>
        <w:rPr>
          <w:color w:val="145E85"/>
          <w:spacing w:val="-2"/>
        </w:rPr>
        <w:t xml:space="preserve"> </w:t>
      </w:r>
      <w:r>
        <w:rPr>
          <w:color w:val="145E85"/>
        </w:rPr>
        <w:t>as</w:t>
      </w:r>
      <w:r>
        <w:rPr>
          <w:color w:val="145E85"/>
          <w:spacing w:val="-2"/>
        </w:rPr>
        <w:t xml:space="preserve"> </w:t>
      </w:r>
      <w:r>
        <w:rPr>
          <w:color w:val="145E85"/>
        </w:rPr>
        <w:t>needed</w:t>
      </w:r>
    </w:p>
    <w:p>
      <w:pPr>
        <w:pStyle w:val="5"/>
        <w:spacing w:before="211" w:line="223" w:lineRule="auto"/>
        <w:ind w:left="1100" w:right="1676"/>
      </w:pPr>
      <w:r>
        <w:rPr>
          <w:color w:val="231F20"/>
        </w:rPr>
        <w:t>After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identifying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stages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each,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performance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metrics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stage.</w:t>
      </w:r>
    </w:p>
    <w:p>
      <w:pPr>
        <w:pStyle w:val="5"/>
        <w:rPr>
          <w:sz w:val="20"/>
        </w:rPr>
      </w:pPr>
    </w:p>
    <w:p>
      <w:pPr>
        <w:pStyle w:val="5"/>
        <w:spacing w:before="7" w:after="1"/>
        <w:rPr>
          <w:sz w:val="19"/>
        </w:rPr>
      </w:pPr>
    </w:p>
    <w:tbl>
      <w:tblPr>
        <w:tblStyle w:val="4"/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3"/>
        <w:gridCol w:w="3593"/>
        <w:gridCol w:w="3593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593" w:type="dxa"/>
          </w:tcPr>
          <w:p>
            <w:pPr>
              <w:pStyle w:val="9"/>
              <w:spacing w:before="235"/>
              <w:ind w:left="75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Sales Pipeline Stage</w:t>
            </w:r>
          </w:p>
        </w:tc>
        <w:tc>
          <w:tcPr>
            <w:tcW w:w="3593" w:type="dxa"/>
          </w:tcPr>
          <w:p>
            <w:pPr>
              <w:pStyle w:val="9"/>
              <w:spacing w:before="235"/>
              <w:ind w:left="42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Sales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Process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Step/Activity</w:t>
            </w:r>
          </w:p>
        </w:tc>
        <w:tc>
          <w:tcPr>
            <w:tcW w:w="3593" w:type="dxa"/>
          </w:tcPr>
          <w:p>
            <w:pPr>
              <w:pStyle w:val="9"/>
              <w:spacing w:before="235"/>
              <w:ind w:left="66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Performance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Metric(s)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593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/>
    <w:sectPr>
      <w:pgSz w:w="12240" w:h="15840"/>
      <w:pgMar w:top="1440" w:right="0" w:bottom="880" w:left="0" w:header="0" w:footer="6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Sans">
    <w:panose1 w:val="020B0503020203020204"/>
    <w:charset w:val="00"/>
    <w:family w:val="swiss"/>
    <w:pitch w:val="default"/>
    <w:sig w:usb0="A00002EF" w:usb1="5000204B" w:usb2="0000000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2892425</wp:posOffset>
          </wp:positionH>
          <wp:positionV relativeFrom="page">
            <wp:posOffset>9487535</wp:posOffset>
          </wp:positionV>
          <wp:extent cx="1986915" cy="2273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6737" cy="22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2892425</wp:posOffset>
          </wp:positionH>
          <wp:positionV relativeFrom="page">
            <wp:posOffset>9487535</wp:posOffset>
          </wp:positionV>
          <wp:extent cx="1986915" cy="22733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6737" cy="22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2892425</wp:posOffset>
          </wp:positionH>
          <wp:positionV relativeFrom="page">
            <wp:posOffset>9487535</wp:posOffset>
          </wp:positionV>
          <wp:extent cx="1986915" cy="22733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6737" cy="22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rect id="docshape14" o:spid="_x0000_s1028" o:spt="1" style="position:absolute;left:0pt;margin-left:0pt;margin-top:0pt;height:72pt;width:612pt;mso-position-horizontal-relative:page;mso-position-vertical-relative:page;z-index:-251655168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docshape15" o:spid="_x0000_s1027" o:spt="202" type="#_x0000_t202" style="position:absolute;left:0pt;margin-left:125.9pt;margin-top:26.5pt;height:20.85pt;width:361.9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96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FFFFFF"/>
                    <w:spacing w:val="24"/>
                    <w:sz w:val="32"/>
                  </w:rPr>
                  <w:t>TEMP</w:t>
                </w:r>
                <w:r>
                  <w:rPr>
                    <w:b/>
                    <w:color w:val="FFFFFF"/>
                    <w:sz w:val="32"/>
                  </w:rPr>
                  <w:t>LATE</w:t>
                </w:r>
                <w:r>
                  <w:rPr>
                    <w:b/>
                    <w:color w:val="FFFFFF"/>
                    <w:spacing w:val="50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pacing w:val="22"/>
                    <w:sz w:val="32"/>
                  </w:rPr>
                  <w:t>FOR</w:t>
                </w:r>
                <w:r>
                  <w:rPr>
                    <w:b/>
                    <w:color w:val="FFFFFF"/>
                    <w:spacing w:val="46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pacing w:val="25"/>
                    <w:sz w:val="32"/>
                  </w:rPr>
                  <w:t>CREATING</w:t>
                </w:r>
                <w:r>
                  <w:rPr>
                    <w:b/>
                    <w:color w:val="FFFFFF"/>
                    <w:spacing w:val="36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z w:val="32"/>
                  </w:rPr>
                  <w:t>A</w:t>
                </w:r>
                <w:r>
                  <w:rPr>
                    <w:b/>
                    <w:color w:val="FFFFFF"/>
                    <w:spacing w:val="36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pacing w:val="26"/>
                    <w:sz w:val="32"/>
                  </w:rPr>
                  <w:t>SALES</w:t>
                </w:r>
                <w:r>
                  <w:rPr>
                    <w:b/>
                    <w:color w:val="FFFFFF"/>
                    <w:spacing w:val="50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pacing w:val="26"/>
                    <w:sz w:val="32"/>
                  </w:rPr>
                  <w:t>PROCESS</w:t>
                </w:r>
                <w:r>
                  <w:rPr>
                    <w:b/>
                    <w:color w:val="FFFFFF"/>
                    <w:spacing w:val="-4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rect id="docshape16" o:spid="_x0000_s1026" o:spt="1" style="position:absolute;left:0pt;margin-left:0pt;margin-top:0pt;height:72pt;width:612pt;mso-position-horizontal-relative:page;mso-position-vertical-relative:page;z-index:-251653120;mso-width-relative:page;mso-height-relative:page;" fillcolor="#145E85" filled="t" stroked="f" coordsize="21600,21600">
          <v:path/>
          <v:fill on="t" focussize="0,0"/>
          <v:stroke on="f"/>
          <v:imagedata o:title=""/>
          <o:lock v:ext="edit"/>
        </v:rect>
      </w:pict>
    </w:r>
    <w:r>
      <w:pict>
        <v:shape id="docshape17" o:spid="_x0000_s1025" o:spt="202" type="#_x0000_t202" style="position:absolute;left:0pt;margin-left:125.9pt;margin-top:26.5pt;height:20.85pt;width:361.9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96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FFFFFF"/>
                    <w:spacing w:val="24"/>
                    <w:sz w:val="32"/>
                  </w:rPr>
                  <w:t>TEMP</w:t>
                </w:r>
                <w:r>
                  <w:rPr>
                    <w:b/>
                    <w:color w:val="FFFFFF"/>
                    <w:sz w:val="32"/>
                  </w:rPr>
                  <w:t>LATE</w:t>
                </w:r>
                <w:r>
                  <w:rPr>
                    <w:b/>
                    <w:color w:val="FFFFFF"/>
                    <w:spacing w:val="50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pacing w:val="22"/>
                    <w:sz w:val="32"/>
                  </w:rPr>
                  <w:t>FOR</w:t>
                </w:r>
                <w:r>
                  <w:rPr>
                    <w:b/>
                    <w:color w:val="FFFFFF"/>
                    <w:spacing w:val="46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pacing w:val="25"/>
                    <w:sz w:val="32"/>
                  </w:rPr>
                  <w:t>CREATING</w:t>
                </w:r>
                <w:r>
                  <w:rPr>
                    <w:b/>
                    <w:color w:val="FFFFFF"/>
                    <w:spacing w:val="36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z w:val="32"/>
                  </w:rPr>
                  <w:t>A</w:t>
                </w:r>
                <w:r>
                  <w:rPr>
                    <w:b/>
                    <w:color w:val="FFFFFF"/>
                    <w:spacing w:val="36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pacing w:val="26"/>
                    <w:sz w:val="32"/>
                  </w:rPr>
                  <w:t>SALES</w:t>
                </w:r>
                <w:r>
                  <w:rPr>
                    <w:b/>
                    <w:color w:val="FFFFFF"/>
                    <w:spacing w:val="50"/>
                    <w:sz w:val="32"/>
                  </w:rPr>
                  <w:t xml:space="preserve"> </w:t>
                </w:r>
                <w:r>
                  <w:rPr>
                    <w:b/>
                    <w:color w:val="FFFFFF"/>
                    <w:spacing w:val="26"/>
                    <w:sz w:val="32"/>
                  </w:rPr>
                  <w:t>PROCESS</w:t>
                </w:r>
                <w:r>
                  <w:rPr>
                    <w:b/>
                    <w:color w:val="FFFFFF"/>
                    <w:spacing w:val="-48"/>
                    <w:sz w:val="32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65EA5"/>
    <w:multiLevelType w:val="multilevel"/>
    <w:tmpl w:val="11965EA5"/>
    <w:lvl w:ilvl="0" w:tentative="0">
      <w:start w:val="1"/>
      <w:numFmt w:val="decimal"/>
      <w:lvlText w:val="%1."/>
      <w:lvlJc w:val="left"/>
      <w:pPr>
        <w:ind w:left="1078" w:hanging="359"/>
        <w:jc w:val="left"/>
      </w:pPr>
      <w:rPr>
        <w:rFonts w:hint="default" w:ascii="PT Sans" w:hAnsi="PT Sans" w:eastAsia="PT Sans" w:cs="PT Sans"/>
        <w:b/>
        <w:bCs/>
        <w:i w:val="0"/>
        <w:iCs w:val="0"/>
        <w:color w:val="145E85"/>
        <w:w w:val="100"/>
        <w:sz w:val="36"/>
        <w:szCs w:val="3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196" w:hanging="35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312" w:hanging="35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428" w:hanging="35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544" w:hanging="35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660" w:hanging="35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776" w:hanging="35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892" w:hanging="35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0008" w:hanging="3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compatSetting w:name="compatibilityMode" w:uri="http://schemas.microsoft.com/office/word" w:val="14"/>
  </w:compat>
  <w:rsids>
    <w:rsidRoot w:val="006D0F69"/>
    <w:rsid w:val="0011106C"/>
    <w:rsid w:val="00133FFF"/>
    <w:rsid w:val="003F3ED9"/>
    <w:rsid w:val="006D0F69"/>
    <w:rsid w:val="00FC47D7"/>
    <w:rsid w:val="39A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PT Sans" w:hAnsi="PT Sans" w:eastAsia="PT Sans" w:cs="PT Sans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58"/>
      <w:ind w:left="1078" w:hanging="359"/>
      <w:outlineLvl w:val="0"/>
    </w:pPr>
    <w:rPr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foot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0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List Paragraph"/>
    <w:basedOn w:val="1"/>
    <w:qFormat/>
    <w:uiPriority w:val="1"/>
    <w:pPr>
      <w:spacing w:before="58"/>
      <w:ind w:left="1078" w:hanging="359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Header Char"/>
    <w:basedOn w:val="3"/>
    <w:link w:val="7"/>
    <w:uiPriority w:val="99"/>
    <w:rPr>
      <w:rFonts w:ascii="PT Sans" w:hAnsi="PT Sans" w:eastAsia="PT Sans" w:cs="PT Sans"/>
    </w:rPr>
  </w:style>
  <w:style w:type="character" w:customStyle="1" w:styleId="11">
    <w:name w:val="Footer Char"/>
    <w:basedOn w:val="3"/>
    <w:link w:val="6"/>
    <w:uiPriority w:val="99"/>
    <w:rPr>
      <w:rFonts w:ascii="PT Sans" w:hAnsi="PT Sans" w:eastAsia="PT Sans" w:cs="PT S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/>
    <customShpInfo spid="_x0000_s1027"/>
    <customShpInfo spid="_x0000_s1026"/>
    <customShpInfo spid="_x0000_s1025"/>
    <customShpInfo spid="_x0000_s2061"/>
    <customShpInfo spid="_x0000_s2062"/>
    <customShpInfo spid="_x0000_s206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</Words>
  <Characters>1099</Characters>
  <Lines>9</Lines>
  <Paragraphs>2</Paragraphs>
  <TotalTime>21</TotalTime>
  <ScaleCrop>false</ScaleCrop>
  <LinksUpToDate>false</LinksUpToDate>
  <CharactersWithSpaces>1289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2022-08-05T03:36:00Z</dcterms:created>
  <dc:creator>Acer</dc:creator>
  <cp:lastModifiedBy>Acer</cp:lastModifiedBy>
  <dcterms:modified xsi:type="dcterms:W3CDTF">2022-08-10T12:50:18Z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2022-08-05T00:00:00Z</vt:filetime>
  </property>
  <property fmtid="{D5CDD505-2E9C-101B-9397-08002B2CF9AE}" pid="5" name="KSOProductBuildVer">
    <vt:lpwstr>1033-11.2.0.11156</vt:lpwstr>
  </property>
  <property fmtid="{D5CDD505-2E9C-101B-9397-08002B2CF9AE}" pid="6" name="ICV">
    <vt:lpwstr>F165407809E04967ACA5F77FF93CF0AA</vt:lpwstr>
  </property>
</Properties>
</file>