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b w:val="0"/>
          <w:sz w:val="28"/>
        </w:rPr>
      </w:pPr>
    </w:p>
    <w:p>
      <w:pPr>
        <w:pStyle w:val="BodyText"/>
        <w:spacing w:before="87"/>
        <w:ind w:left="3077" w:right="3077"/>
        <w:jc w:val="center"/>
      </w:pPr>
      <w:r>
        <w:rPr/>
        <w:t>Job Fair Checklist</w:t>
      </w: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6700"/>
        <w:gridCol w:w="1900"/>
      </w:tblGrid>
      <w:tr>
        <w:trPr>
          <w:trHeight w:val="449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4"/>
              <w:ind w:left="3023" w:right="30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TASK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4"/>
              <w:ind w:left="628" w:right="6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</w:tr>
      <w:tr>
        <w:trPr>
          <w:trHeight w:val="829" w:hRule="atLeast"/>
        </w:trPr>
        <w:tc>
          <w:tcPr>
            <w:tcW w:w="780" w:type="dxa"/>
            <w:shd w:val="clear" w:color="auto" w:fill="9EC4E7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267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6700" w:type="dxa"/>
            <w:shd w:val="clear" w:color="auto" w:fill="9EC4E7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Before the Career Fair</w:t>
            </w:r>
          </w:p>
        </w:tc>
        <w:tc>
          <w:tcPr>
            <w:tcW w:w="1900" w:type="dxa"/>
            <w:shd w:val="clear" w:color="auto" w:fill="9EC4E7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66666"/>
                <w:sz w:val="24"/>
              </w:rPr>
              <w:t>MM/DD/YYYY</w:t>
            </w:r>
          </w:p>
        </w:tc>
      </w:tr>
      <w:tr>
        <w:trPr>
          <w:trHeight w:val="1450" w:hRule="atLeast"/>
        </w:trPr>
        <w:tc>
          <w:tcPr>
            <w:tcW w:w="780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03"/>
              <w:ind w:lef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Decide Which Venues to Attend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4229" w:val="left" w:leader="none"/>
                <w:tab w:pos="6160" w:val="left" w:leader="none"/>
              </w:tabs>
              <w:ind w:left="95" w:right="506"/>
              <w:jc w:val="both"/>
              <w:rPr>
                <w:rFonts w:ascii="Times New Roman"/>
                <w:sz w:val="22"/>
              </w:rPr>
            </w:pPr>
            <w:r>
              <w:rPr>
                <w:spacing w:val="-4"/>
                <w:sz w:val="22"/>
              </w:rPr>
              <w:t>Venue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Date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Venue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Date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Venue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z w:val="22"/>
                <w:u w:val="single"/>
              </w:rPr>
              <w:t> </w:t>
              <w:tab/>
            </w: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> </w:t>
              <w:tab/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780" w:type="dxa"/>
          </w:tcPr>
          <w:p>
            <w:pPr>
              <w:pStyle w:val="TableParagraph"/>
              <w:spacing w:before="6" w:after="1"/>
              <w:rPr>
                <w:b/>
                <w:sz w:val="14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13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Register for the Job Fair in Advance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780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03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Develop Recruitment Objectives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780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13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Select Your Team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780" w:type="dxa"/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1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04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Create a Booth Schedule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780" w:type="dxa"/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14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Plan and Prepare for Interviews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0" w:hRule="atLeast"/>
        </w:trPr>
        <w:tc>
          <w:tcPr>
            <w:tcW w:w="780" w:type="dxa"/>
          </w:tcPr>
          <w:p>
            <w:pPr>
              <w:pStyle w:val="TableParagraph"/>
              <w:spacing w:before="10"/>
              <w:rPr>
                <w:b/>
                <w:sz w:val="13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1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04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Order and Collect Materials</w:t>
            </w:r>
          </w:p>
          <w:p>
            <w:pPr>
              <w:pStyle w:val="TableParagraph"/>
              <w:spacing w:line="271" w:lineRule="auto" w:before="32"/>
              <w:ind w:left="488" w:right="4356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1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Business</w:t>
            </w:r>
            <w:r>
              <w:rPr>
                <w:spacing w:val="-12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cards </w:t>
            </w:r>
            <w:r>
              <w:rPr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1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</w:r>
            <w:r>
              <w:rPr>
                <w:rFonts w:ascii="Times New Roman"/>
                <w:position w:val="2"/>
                <w:sz w:val="22"/>
              </w:rPr>
              <w:t> </w:t>
            </w:r>
            <w:r>
              <w:rPr>
                <w:rFonts w:ascii="Times New Roman"/>
                <w:spacing w:val="1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Name</w:t>
            </w:r>
            <w:r>
              <w:rPr>
                <w:spacing w:val="-2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tags</w:t>
            </w:r>
          </w:p>
          <w:p>
            <w:pPr>
              <w:pStyle w:val="TableParagraph"/>
              <w:spacing w:line="271" w:lineRule="auto"/>
              <w:ind w:left="488" w:right="2761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Brochures about</w:t>
            </w:r>
            <w:r>
              <w:rPr>
                <w:spacing w:val="-1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the</w:t>
            </w:r>
            <w:r>
              <w:rPr>
                <w:spacing w:val="-7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company </w:t>
            </w:r>
            <w:r>
              <w:rPr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</w:r>
            <w:r>
              <w:rPr>
                <w:rFonts w:ascii="Times New Roman"/>
                <w:position w:val="2"/>
                <w:sz w:val="22"/>
              </w:rPr>
              <w:t> </w:t>
            </w:r>
            <w:r>
              <w:rPr>
                <w:rFonts w:ascii="Times New Roman"/>
                <w:spacing w:val="1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Job</w:t>
            </w:r>
            <w:r>
              <w:rPr>
                <w:spacing w:val="-2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descriptions</w:t>
            </w:r>
          </w:p>
          <w:p>
            <w:pPr>
              <w:pStyle w:val="TableParagraph"/>
              <w:spacing w:line="271" w:lineRule="auto"/>
              <w:ind w:left="488" w:right="4720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spacing w:val="-1"/>
                <w:position w:val="2"/>
                <w:sz w:val="22"/>
              </w:rPr>
              <w:t>Giveaways</w:t>
            </w:r>
            <w:r>
              <w:rPr>
                <w:position w:val="2"/>
                <w:sz w:val="22"/>
              </w:rPr>
              <w:t> </w:t>
            </w:r>
            <w:r>
              <w:rPr>
                <w:sz w:val="22"/>
              </w:rPr>
              <w:drawing>
                <wp:inline distT="0" distB="0" distL="0" distR="0">
                  <wp:extent cx="128587" cy="128587"/>
                  <wp:effectExtent l="0" t="0" r="0" b="0"/>
                  <wp:docPr id="2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</w:r>
            <w:r>
              <w:rPr>
                <w:rFonts w:ascii="Times New Roman"/>
                <w:position w:val="2"/>
                <w:sz w:val="22"/>
              </w:rPr>
              <w:t> </w:t>
            </w:r>
            <w:r>
              <w:rPr>
                <w:rFonts w:ascii="Times New Roman"/>
                <w:spacing w:val="13"/>
                <w:position w:val="2"/>
                <w:sz w:val="22"/>
              </w:rPr>
              <w:t> </w:t>
            </w:r>
            <w:r>
              <w:rPr>
                <w:spacing w:val="-6"/>
                <w:position w:val="2"/>
                <w:sz w:val="22"/>
              </w:rPr>
              <w:t>Table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cover</w:t>
            </w:r>
          </w:p>
          <w:p>
            <w:pPr>
              <w:pStyle w:val="TableParagraph"/>
              <w:spacing w:line="252" w:lineRule="exact"/>
              <w:ind w:left="488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Pens and/or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pencils</w:t>
            </w:r>
          </w:p>
          <w:p>
            <w:pPr>
              <w:pStyle w:val="TableParagraph"/>
              <w:spacing w:before="30"/>
              <w:ind w:left="488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position w:val="2"/>
                <w:sz w:val="22"/>
              </w:rPr>
              <w:t>Water/snacks for booth</w:t>
            </w:r>
            <w:r>
              <w:rPr>
                <w:spacing w:val="-5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staff</w:t>
            </w:r>
          </w:p>
          <w:p>
            <w:pPr>
              <w:pStyle w:val="TableParagraph"/>
              <w:spacing w:before="32"/>
              <w:ind w:left="488"/>
              <w:rPr>
                <w:sz w:val="22"/>
              </w:rPr>
            </w:pPr>
            <w:r>
              <w:rPr/>
              <w:drawing>
                <wp:inline distT="0" distB="0" distL="0" distR="0">
                  <wp:extent cx="128587" cy="128587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position w:val="2"/>
                <w:sz w:val="20"/>
              </w:rPr>
              <w:t> </w:t>
            </w:r>
            <w:r>
              <w:rPr>
                <w:rFonts w:ascii="Times New Roman"/>
                <w:spacing w:val="23"/>
                <w:position w:val="2"/>
                <w:sz w:val="20"/>
              </w:rPr>
              <w:t> </w:t>
            </w:r>
            <w:r>
              <w:rPr>
                <w:spacing w:val="-6"/>
                <w:position w:val="2"/>
                <w:sz w:val="22"/>
              </w:rPr>
              <w:t>Table </w:t>
            </w:r>
            <w:r>
              <w:rPr>
                <w:position w:val="2"/>
                <w:sz w:val="22"/>
              </w:rPr>
              <w:t>and chairs (if not provided at</w:t>
            </w:r>
            <w:r>
              <w:rPr>
                <w:spacing w:val="-6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event)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780" w:type="dxa"/>
          </w:tcPr>
          <w:p>
            <w:pPr>
              <w:pStyle w:val="TableParagraph"/>
              <w:spacing w:before="4" w:after="1"/>
              <w:rPr>
                <w:b/>
                <w:sz w:val="14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3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11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Make Travel Arrangements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80" w:type="dxa"/>
            <w:shd w:val="clear" w:color="auto" w:fill="9EC4E7"/>
          </w:tcPr>
          <w:p>
            <w:pPr>
              <w:pStyle w:val="TableParagraph"/>
              <w:spacing w:before="11"/>
              <w:rPr>
                <w:b/>
                <w:sz w:val="31"/>
              </w:rPr>
            </w:pPr>
          </w:p>
          <w:p>
            <w:pPr>
              <w:pStyle w:val="TableParagraph"/>
              <w:ind w:left="267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6700" w:type="dxa"/>
            <w:shd w:val="clear" w:color="auto" w:fill="9EC4E7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95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During the Job Fair</w:t>
            </w:r>
          </w:p>
        </w:tc>
        <w:tc>
          <w:tcPr>
            <w:tcW w:w="1900" w:type="dxa"/>
            <w:shd w:val="clear" w:color="auto" w:fill="9EC4E7"/>
          </w:tcPr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color w:val="666666"/>
                <w:sz w:val="24"/>
              </w:rPr>
              <w:t>MM/DD/YYYY</w:t>
            </w:r>
          </w:p>
        </w:tc>
      </w:tr>
      <w:tr>
        <w:trPr>
          <w:trHeight w:val="469" w:hRule="atLeast"/>
        </w:trPr>
        <w:tc>
          <w:tcPr>
            <w:tcW w:w="780" w:type="dxa"/>
          </w:tcPr>
          <w:p>
            <w:pPr>
              <w:pStyle w:val="TableParagraph"/>
              <w:spacing w:before="7" w:after="1"/>
              <w:rPr>
                <w:b/>
                <w:sz w:val="13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3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02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Set Up Interviews With Candidates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780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3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12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Brand Your Booth for Job Seekers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780" w:type="dxa"/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4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03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Network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780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4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13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Workshops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5"/>
          <w:type w:val="continuous"/>
          <w:pgSz w:w="12240" w:h="15840"/>
          <w:pgMar w:header="859" w:top="1420" w:bottom="280" w:left="1300" w:right="1300"/>
        </w:sect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6700"/>
        <w:gridCol w:w="1900"/>
      </w:tblGrid>
      <w:tr>
        <w:trPr>
          <w:trHeight w:val="469" w:hRule="atLeast"/>
        </w:trPr>
        <w:tc>
          <w:tcPr>
            <w:tcW w:w="780" w:type="dxa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4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95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Contests and Giveaways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89" w:hRule="atLeast"/>
        </w:trPr>
        <w:tc>
          <w:tcPr>
            <w:tcW w:w="780" w:type="dxa"/>
          </w:tcPr>
          <w:p>
            <w:pPr>
              <w:pStyle w:val="TableParagraph"/>
              <w:spacing w:before="10" w:after="1"/>
              <w:rPr>
                <w:b/>
                <w:sz w:val="13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4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05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Demonstrations and/or Videos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780" w:type="dxa"/>
            <w:shd w:val="clear" w:color="auto" w:fill="9EC4E7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ind w:left="5"/>
              <w:jc w:val="center"/>
              <w:rPr>
                <w:rFonts w:ascii="MS PGothic" w:hAnsi="MS PGothic"/>
                <w:sz w:val="22"/>
              </w:rPr>
            </w:pPr>
            <w:r>
              <w:rPr>
                <w:rFonts w:ascii="MS PGothic" w:hAnsi="MS PGothic"/>
                <w:sz w:val="22"/>
              </w:rPr>
              <w:t>✔</w:t>
            </w:r>
          </w:p>
        </w:tc>
        <w:tc>
          <w:tcPr>
            <w:tcW w:w="6700" w:type="dxa"/>
            <w:shd w:val="clear" w:color="auto" w:fill="9EC4E7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95"/>
              <w:rPr>
                <w:b/>
                <w:sz w:val="24"/>
              </w:rPr>
            </w:pPr>
            <w:r>
              <w:rPr>
                <w:b/>
                <w:color w:val="666666"/>
                <w:sz w:val="24"/>
              </w:rPr>
              <w:t>After the Career Fair</w:t>
            </w:r>
          </w:p>
        </w:tc>
        <w:tc>
          <w:tcPr>
            <w:tcW w:w="1900" w:type="dxa"/>
            <w:shd w:val="clear" w:color="auto" w:fill="9EC4E7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666666"/>
                <w:sz w:val="24"/>
              </w:rPr>
              <w:t>MM/DD/YYYY</w:t>
            </w:r>
          </w:p>
        </w:tc>
      </w:tr>
      <w:tr>
        <w:trPr>
          <w:trHeight w:val="469" w:hRule="atLeast"/>
        </w:trPr>
        <w:tc>
          <w:tcPr>
            <w:tcW w:w="780" w:type="dxa"/>
          </w:tcPr>
          <w:p>
            <w:pPr>
              <w:pStyle w:val="TableParagraph"/>
              <w:spacing w:before="2"/>
              <w:rPr>
                <w:b/>
                <w:sz w:val="13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4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96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Gather Candidate Data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0" w:hRule="atLeast"/>
        </w:trPr>
        <w:tc>
          <w:tcPr>
            <w:tcW w:w="780" w:type="dxa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5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107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Follow Up with Candidates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780" w:type="dxa"/>
          </w:tcPr>
          <w:p>
            <w:pPr>
              <w:pStyle w:val="TableParagraph"/>
              <w:spacing w:before="2" w:after="1"/>
              <w:rPr>
                <w:b/>
                <w:sz w:val="13"/>
              </w:rPr>
            </w:pPr>
          </w:p>
          <w:p>
            <w:pPr>
              <w:pStyle w:val="TableParagraph"/>
              <w:spacing w:line="202" w:lineRule="exact"/>
              <w:ind w:left="48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28587" cy="128587"/>
                  <wp:effectExtent l="0" t="0" r="0" b="0"/>
                  <wp:docPr id="5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  <w:tc>
          <w:tcPr>
            <w:tcW w:w="6700" w:type="dxa"/>
          </w:tcPr>
          <w:p>
            <w:pPr>
              <w:pStyle w:val="TableParagraph"/>
              <w:spacing w:before="97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Strategize for the Next Job Fair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69" w:hRule="atLeast"/>
        </w:trPr>
        <w:tc>
          <w:tcPr>
            <w:tcW w:w="7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00" w:type="dxa"/>
          </w:tcPr>
          <w:p>
            <w:pPr>
              <w:pStyle w:val="TableParagraph"/>
              <w:spacing w:before="108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NOTES: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header="859" w:footer="0" w:top="14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PGothic">
    <w:altName w:val="MS PGothic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51330560">
          <wp:simplePos x="0" y="0"/>
          <wp:positionH relativeFrom="page">
            <wp:posOffset>5597245</wp:posOffset>
          </wp:positionH>
          <wp:positionV relativeFrom="page">
            <wp:posOffset>545522</wp:posOffset>
          </wp:positionV>
          <wp:extent cx="1181297" cy="1524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1297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Fair Checklist for Employers</dc:title>
  <dcterms:created xsi:type="dcterms:W3CDTF">2022-05-20T20:15:10Z</dcterms:created>
  <dcterms:modified xsi:type="dcterms:W3CDTF">2022-05-20T20:15:10Z</dcterms:modified>
</cp:coreProperties>
</file>