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Instructions: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Note how many employees took 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survey.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38" w:after="0"/>
        <w:ind w:left="820" w:right="761" w:hanging="360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tally</w:t>
      </w:r>
      <w:r>
        <w:rPr>
          <w:spacing w:val="-5"/>
          <w:sz w:val="22"/>
        </w:rPr>
        <w:t> </w:t>
      </w:r>
      <w:r>
        <w:rPr>
          <w:sz w:val="22"/>
        </w:rPr>
        <w:t>sheet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record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5"/>
          <w:sz w:val="22"/>
        </w:rPr>
        <w:t> </w:t>
      </w:r>
      <w:r>
        <w:rPr>
          <w:sz w:val="22"/>
        </w:rPr>
        <w:t>response.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example:</w:t>
      </w:r>
      <w:r>
        <w:rPr>
          <w:spacing w:val="-4"/>
          <w:sz w:val="22"/>
        </w:rPr>
        <w:t> </w:t>
      </w:r>
      <w:r>
        <w:rPr>
          <w:sz w:val="22"/>
        </w:rPr>
        <w:t>Strongly Agree= 10; Agree= 25,</w:t>
      </w:r>
      <w:r>
        <w:rPr>
          <w:spacing w:val="-5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0" w:after="0"/>
        <w:ind w:left="820" w:right="333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score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percentage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response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insight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feel about each</w:t>
      </w:r>
      <w:r>
        <w:rPr>
          <w:spacing w:val="-3"/>
          <w:sz w:val="22"/>
        </w:rPr>
        <w:t> </w:t>
      </w:r>
      <w:r>
        <w:rPr>
          <w:sz w:val="22"/>
        </w:rPr>
        <w:t>point.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*Feel free to add/edit the questions on this survey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0"/>
        <w:gridCol w:w="2300"/>
      </w:tblGrid>
      <w:tr>
        <w:trPr>
          <w:trHeight w:val="529" w:hRule="atLeast"/>
        </w:trPr>
        <w:tc>
          <w:tcPr>
            <w:tcW w:w="9360" w:type="dxa"/>
            <w:gridSpan w:val="2"/>
            <w:shd w:val="clear" w:color="auto" w:fill="D9D1E8"/>
          </w:tcPr>
          <w:p>
            <w:pPr>
              <w:pStyle w:val="TableParagraph"/>
              <w:spacing w:before="111"/>
              <w:ind w:left="3057" w:right="3057"/>
              <w:jc w:val="center"/>
              <w:rPr>
                <w:sz w:val="28"/>
              </w:rPr>
            </w:pPr>
            <w:r>
              <w:rPr>
                <w:sz w:val="28"/>
              </w:rPr>
              <w:t>Employee Culture Survey</w:t>
            </w:r>
          </w:p>
        </w:tc>
      </w:tr>
      <w:tr>
        <w:trPr>
          <w:trHeight w:val="570" w:hRule="atLeast"/>
        </w:trPr>
        <w:tc>
          <w:tcPr>
            <w:tcW w:w="7060" w:type="dxa"/>
          </w:tcPr>
          <w:p>
            <w:pPr>
              <w:pStyle w:val="TableParagraph"/>
              <w:spacing w:before="98"/>
              <w:ind w:left="89"/>
              <w:rPr>
                <w:sz w:val="22"/>
              </w:rPr>
            </w:pPr>
            <w:r>
              <w:rPr>
                <w:sz w:val="22"/>
              </w:rPr>
              <w:t>Job Title:</w:t>
            </w:r>
          </w:p>
        </w:tc>
        <w:tc>
          <w:tcPr>
            <w:tcW w:w="23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7060" w:type="dxa"/>
          </w:tcPr>
          <w:p>
            <w:pPr>
              <w:pStyle w:val="TableParagraph"/>
              <w:spacing w:before="103"/>
              <w:ind w:left="89"/>
              <w:rPr>
                <w:sz w:val="22"/>
              </w:rPr>
            </w:pPr>
            <w:r>
              <w:rPr>
                <w:sz w:val="22"/>
              </w:rPr>
              <w:t>Years in the company:</w:t>
            </w:r>
          </w:p>
        </w:tc>
        <w:tc>
          <w:tcPr>
            <w:tcW w:w="23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9360" w:type="dxa"/>
            <w:gridSpan w:val="2"/>
            <w:tcBorders>
              <w:bottom w:val="single" w:sz="12" w:space="0" w:color="CCCCCC"/>
            </w:tcBorders>
          </w:tcPr>
          <w:p>
            <w:pPr>
              <w:pStyle w:val="TableParagraph"/>
              <w:spacing w:before="107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Instruction: Shade the answer that best reflects your opinion or feelings.</w:t>
            </w:r>
          </w:p>
        </w:tc>
      </w:tr>
      <w:tr>
        <w:trPr>
          <w:trHeight w:val="141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ind w:left="89"/>
              <w:rPr>
                <w:sz w:val="22"/>
              </w:rPr>
            </w:pPr>
            <w:r>
              <w:rPr>
                <w:sz w:val="22"/>
              </w:rPr>
              <w:t>I feel connected to the work I do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ind w:left="89"/>
              <w:rPr>
                <w:sz w:val="22"/>
              </w:rPr>
            </w:pPr>
            <w:r>
              <w:rPr>
                <w:sz w:val="22"/>
              </w:rPr>
              <w:t>I’m motivated by the mission of the company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0"/>
              <w:ind w:left="89"/>
              <w:rPr>
                <w:sz w:val="22"/>
              </w:rPr>
            </w:pPr>
            <w:r>
              <w:rPr>
                <w:sz w:val="22"/>
              </w:rPr>
              <w:t>I understand how my work impacts the company’s goals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89"/>
              <w:rPr>
                <w:sz w:val="22"/>
              </w:rPr>
            </w:pPr>
            <w:r>
              <w:rPr>
                <w:sz w:val="22"/>
              </w:rPr>
              <w:t>I feel a sense of belonging at work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89"/>
              <w:rPr>
                <w:sz w:val="22"/>
              </w:rPr>
            </w:pPr>
            <w:r>
              <w:rPr>
                <w:sz w:val="22"/>
              </w:rPr>
              <w:t>I am able to maintain a work-life balance in my current role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top="1360" w:bottom="280" w:left="1340" w:right="130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0"/>
        <w:gridCol w:w="2300"/>
      </w:tblGrid>
      <w:tr>
        <w:trPr>
          <w:trHeight w:val="139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98"/>
              <w:ind w:left="89"/>
              <w:rPr>
                <w:sz w:val="22"/>
              </w:rPr>
            </w:pPr>
            <w:r>
              <w:rPr>
                <w:sz w:val="22"/>
              </w:rPr>
              <w:t>I’m comfortable with our workplace culture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89"/>
              <w:rPr>
                <w:sz w:val="22"/>
              </w:rPr>
            </w:pPr>
            <w:r>
              <w:rPr>
                <w:sz w:val="22"/>
              </w:rPr>
              <w:t>My opinions and suggestions are heard in the company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1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3"/>
              <w:ind w:left="89"/>
              <w:rPr>
                <w:sz w:val="22"/>
              </w:rPr>
            </w:pPr>
            <w:r>
              <w:rPr>
                <w:sz w:val="22"/>
              </w:rPr>
              <w:t>My supervisor/manager provides me with timely feedback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89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89"/>
              <w:rPr>
                <w:sz w:val="22"/>
              </w:rPr>
            </w:pPr>
            <w:r>
              <w:rPr>
                <w:sz w:val="22"/>
              </w:rPr>
              <w:t>I feel psychologically safe at work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 w:before="208"/>
              <w:ind w:left="89" w:right="88"/>
              <w:rPr>
                <w:sz w:val="22"/>
              </w:rPr>
            </w:pPr>
            <w:r>
              <w:rPr>
                <w:sz w:val="22"/>
              </w:rPr>
              <w:t>I know where to report when I encounter harassment and discrimination at work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409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15"/>
              <w:ind w:left="89"/>
              <w:rPr>
                <w:sz w:val="22"/>
              </w:rPr>
            </w:pPr>
            <w:r>
              <w:rPr>
                <w:sz w:val="22"/>
              </w:rPr>
              <w:t>The company prioritizes diversity, equity and inclusion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  <w:tr>
        <w:trPr>
          <w:trHeight w:val="1390" w:hRule="atLeast"/>
        </w:trPr>
        <w:tc>
          <w:tcPr>
            <w:tcW w:w="7060" w:type="dxa"/>
            <w:tcBorders>
              <w:right w:val="single" w:sz="12" w:space="0" w:color="CCCCCC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360" w:lineRule="auto" w:before="203"/>
              <w:ind w:left="89" w:right="88"/>
              <w:rPr>
                <w:sz w:val="22"/>
              </w:rPr>
            </w:pPr>
            <w:r>
              <w:rPr>
                <w:sz w:val="22"/>
              </w:rPr>
              <w:t>The company respects the opinions and perspectives of the employees regardless of their culture</w:t>
            </w:r>
          </w:p>
        </w:tc>
        <w:tc>
          <w:tcPr>
            <w:tcW w:w="2300" w:type="dxa"/>
            <w:tcBorders>
              <w:top w:val="single" w:sz="12" w:space="0" w:color="CCCCCC"/>
              <w:left w:val="single" w:sz="12" w:space="0" w:color="CCCCCC"/>
              <w:bottom w:val="single" w:sz="12" w:space="0" w:color="CCCCCC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z w:val="20"/>
              </w:rPr>
              <w:t>◌ Strongly Agree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 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Neutral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◌Disagree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◌ Strongly Disagree</w:t>
            </w:r>
          </w:p>
        </w:tc>
      </w:tr>
    </w:tbl>
    <w:sectPr>
      <w:pgSz w:w="12240" w:h="15840"/>
      <w:pgMar w:top="14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7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9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35"/>
      <w:ind w:left="34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Culture Survey </dc:title>
  <dcterms:created xsi:type="dcterms:W3CDTF">2023-04-12T23:53:57Z</dcterms:created>
  <dcterms:modified xsi:type="dcterms:W3CDTF">2023-04-12T23:53:57Z</dcterms:modified>
</cp:coreProperties>
</file>